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07" w:lineRule="auto"/>
        <w:rPr>
          <w:rFonts w:ascii="华文细黑" w:hAnsi="华文细黑" w:eastAsia="华文细黑" w:cs="Arial"/>
          <w:b/>
          <w:szCs w:val="21"/>
        </w:rPr>
      </w:pPr>
      <w:r>
        <w:rPr>
          <w:rFonts w:ascii="华文细黑" w:hAnsi="华文细黑" w:eastAsia="华文细黑" w:cs="Arial"/>
          <w:b/>
          <w:szCs w:val="21"/>
        </w:rPr>
        <w:drawing>
          <wp:inline distT="0" distB="0" distL="0" distR="0">
            <wp:extent cx="1179830" cy="547370"/>
            <wp:effectExtent l="0" t="0" r="127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44" cy="5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Lines="50" w:line="307" w:lineRule="auto"/>
        <w:ind w:firstLine="420" w:firstLineChars="200"/>
        <w:jc w:val="left"/>
        <w:rPr>
          <w:rFonts w:ascii="华文细黑" w:hAnsi="华文细黑" w:eastAsia="华文细黑" w:cs="Arial"/>
          <w:b/>
          <w:szCs w:val="21"/>
        </w:rPr>
      </w:pPr>
    </w:p>
    <w:p>
      <w:pPr>
        <w:spacing w:afterLines="50"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关于图石：</w:t>
      </w:r>
    </w:p>
    <w:p>
      <w:pPr>
        <w:spacing w:line="307" w:lineRule="auto"/>
        <w:jc w:val="left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图石设计是一家专注于环境视觉设计的专业公司。曾主持、参与设计过首都机场、国家图书馆、浙江美术馆、天津美术馆、奥运场馆、世博展馆等大型公建的环境视觉系统。 服务于万科、融创、保利、华侨城、龙湖、远洋、香港置地、香港瑞安等知名企业。作品曾刊载于国内外专业设计期刊，多次获得德国红点奖、iF设计奖、德意志联邦设计奖，意大利A' Design等国际性设计奖项。</w:t>
      </w:r>
    </w:p>
    <w:p>
      <w:pPr>
        <w:spacing w:beforeLines="50" w:line="307" w:lineRule="auto"/>
        <w:jc w:val="left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视觉系统设计，是一个复合型的设计专业，强调对空间属性的把握，对场所精神的理解。我们的团队由从事建筑设计，景观设计，室内设计，平面设计，展陈设计等各个专业的设计师构成。我们寻找的也正是有过空间训练，对空间，形体构成关系敏感，平面素养良好的设计师。</w:t>
      </w:r>
    </w:p>
    <w:p>
      <w:pPr>
        <w:spacing w:beforeLines="50" w:line="307" w:lineRule="auto"/>
        <w:jc w:val="left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我们的办公地点位于北京市东城区方家胡同46号院，文化艺术氛围浓厚，院内集聚着大量的创意设计机构。周边历史风貌保护良好，古都气韵浓郁，东西文化交融，是不可多得的创意办公环境。</w:t>
      </w:r>
    </w:p>
    <w:p>
      <w:pPr>
        <w:spacing w:line="307" w:lineRule="auto"/>
        <w:jc w:val="left"/>
        <w:rPr>
          <w:rFonts w:ascii="华文细黑" w:hAnsi="华文细黑" w:eastAsia="华文细黑" w:cs="Arial"/>
          <w:b/>
          <w:szCs w:val="21"/>
        </w:rPr>
      </w:pPr>
    </w:p>
    <w:p>
      <w:pPr>
        <w:spacing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如果想更多了解我们，请移步我们的微信公众号：tothree，或者登录我们的网站</w:t>
      </w:r>
      <w:r>
        <w:fldChar w:fldCharType="begin"/>
      </w:r>
      <w:r>
        <w:instrText xml:space="preserve"> HYPERLINK "http://www.tothree.cn" </w:instrText>
      </w:r>
      <w:r>
        <w:fldChar w:fldCharType="separate"/>
      </w:r>
      <w:r>
        <w:rPr>
          <w:rStyle w:val="9"/>
          <w:rFonts w:hint="eastAsia" w:ascii="华文细黑" w:hAnsi="华文细黑" w:eastAsia="华文细黑" w:cs="Arial"/>
          <w:b/>
          <w:szCs w:val="21"/>
        </w:rPr>
        <w:t>www.tothree.cn</w:t>
      </w:r>
      <w:r>
        <w:rPr>
          <w:rStyle w:val="9"/>
          <w:rFonts w:hint="eastAsia" w:ascii="华文细黑" w:hAnsi="华文细黑" w:eastAsia="华文细黑" w:cs="Arial"/>
          <w:b/>
          <w:szCs w:val="21"/>
        </w:rPr>
        <w:fldChar w:fldCharType="end"/>
      </w:r>
      <w:r>
        <w:rPr>
          <w:rFonts w:hint="eastAsia" w:ascii="华文细黑" w:hAnsi="华文细黑" w:eastAsia="华文细黑" w:cs="Arial"/>
          <w:b/>
          <w:szCs w:val="21"/>
        </w:rPr>
        <w:t>。</w:t>
      </w:r>
    </w:p>
    <w:p>
      <w:pPr>
        <w:spacing w:line="307" w:lineRule="auto"/>
        <w:ind w:firstLine="631" w:firstLineChars="300"/>
        <w:jc w:val="left"/>
        <w:rPr>
          <w:rFonts w:ascii="华文细黑" w:hAnsi="华文细黑" w:eastAsia="华文细黑" w:cs="Arial"/>
          <w:b/>
          <w:szCs w:val="21"/>
        </w:rPr>
      </w:pPr>
    </w:p>
    <w:p>
      <w:pPr>
        <w:spacing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招聘岗位：</w:t>
      </w:r>
    </w:p>
    <w:p>
      <w:pPr>
        <w:spacing w:line="307" w:lineRule="auto"/>
        <w:jc w:val="left"/>
        <w:rPr>
          <w:rFonts w:ascii="华文细黑" w:hAnsi="华文细黑" w:eastAsia="华文细黑" w:cs="Arial"/>
          <w:b/>
          <w:szCs w:val="21"/>
        </w:rPr>
      </w:pPr>
    </w:p>
    <w:p>
      <w:pPr>
        <w:pStyle w:val="10"/>
        <w:numPr>
          <w:ilvl w:val="0"/>
          <w:numId w:val="1"/>
        </w:numPr>
        <w:spacing w:afterLines="50" w:line="307" w:lineRule="auto"/>
        <w:ind w:firstLineChars="0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 xml:space="preserve">环境视觉设计师（4名） 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工作职责：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1.对设计项目中的品牌、导示和公共艺术（环境视觉的三个主体专业）统筹思考，提出全局观的设计想法；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2.具备良好的美学素养，创造具有设计价值的形式语言；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3.具备对各个设计环节的统筹，与客户清晰沟通设计想法，灵活应变需求。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任职要求：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1.热爱设计，具备良好的思维能力与大局观，开阔的专业认识，扎实的技术知识，敏锐的细节把控能力；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2.具备设计统筹能力，能够在各专业间组织起系统性的设计构想；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3.熟练使用AI, PS,ID等平面设计软件，Sketchup,Rhino, C4d, Lumion, Blender等三维模型软件，CAD等工程相关软件；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4.保持学习精神，建立更加全面的环境视觉系统的认识，强化自身设计能力，拓展专业边界；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5.良好的职业精神、责任心、沟通能力，能够有效地开展设计工作；</w:t>
      </w:r>
    </w:p>
    <w:p>
      <w:pPr>
        <w:spacing w:afterLines="50" w:line="307" w:lineRule="auto"/>
        <w:jc w:val="left"/>
        <w:rPr>
          <w:rFonts w:ascii="华文细黑" w:hAnsi="华文细黑" w:eastAsia="华文细黑" w:cs="Arial"/>
          <w:szCs w:val="21"/>
        </w:rPr>
      </w:pPr>
    </w:p>
    <w:p>
      <w:pPr>
        <w:pStyle w:val="10"/>
        <w:numPr>
          <w:ilvl w:val="0"/>
          <w:numId w:val="1"/>
        </w:numPr>
        <w:spacing w:afterLines="50" w:line="307" w:lineRule="auto"/>
        <w:ind w:firstLineChars="0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环境导示设计师 （2名）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岗位职责: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1.具备对导示设计专业的充分认识，针对不同项目能够提出恰当的环境导示设计方案；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2.全面深入的理解场地，提出完善的导示系统规划，确定点位分布；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3.独立完成项目导示方案深化和系统延展的能力；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4.熟悉导示设计流程，能够控制导示设计上的各环节。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 xml:space="preserve"> 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任职要求：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1.热爱设计，具备良好的形式构建能力，对空间，形体构成关系敏感；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2.拥有导示设计项目的服务经验，熟悉住宅、综合商业公建等项目的整体设计流程；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3.熟悉材料，对材料选择具备开放性，探索性；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4.熟练使用AI, PS, Rhino, Sketchup, C4d, Lumion, Blender,CAD 等相关的工作软件；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5.保持学习精神，充分和公司其他专业同事互相交流学习，形成更全面的环境视觉系统的认识；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6.良好的职业精神、责任心、沟通能力，能够有效地开展设计工作；</w:t>
      </w:r>
    </w:p>
    <w:p>
      <w:pPr>
        <w:spacing w:afterLines="50" w:line="307" w:lineRule="auto"/>
        <w:jc w:val="left"/>
        <w:rPr>
          <w:rFonts w:ascii="华文细黑" w:hAnsi="华文细黑" w:eastAsia="华文细黑" w:cs="Arial"/>
          <w:szCs w:val="21"/>
        </w:rPr>
      </w:pPr>
    </w:p>
    <w:p>
      <w:pPr>
        <w:pStyle w:val="10"/>
        <w:numPr>
          <w:ilvl w:val="0"/>
          <w:numId w:val="1"/>
        </w:numPr>
        <w:spacing w:afterLines="50" w:line="307" w:lineRule="auto"/>
        <w:ind w:firstLineChars="0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平面设计师 （2名）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岗位职责：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1.提出针对项目的品牌构思，绘制品牌图形与字体，通过建模的方式推敲立体化表达。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2.和导示以及公共艺术专业协同，建立视觉传达设计在平面介质和空间环境中的逻辑生成。从空间、动态、数据驱动等方面更加开放地看待品牌设计工作。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3.设计想法能够自主独立转化为实际的设计成果，并向空间化的设计环境靠拢，让视觉传达设计Tothree，拓展出更具生命力和线索性的表达。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任职要求：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1.热爱设计，对行业保持高敏感度的关注，出色的视觉传达设计能力；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2.具备一定的空间思维，有过空间设计的学习经历和项目设计经历者更佳；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3.开放的探索精神，对视觉传达的可能性具备好奇心；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4.熟练使用AI, PS,ID,C4d等相关的工作软件；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4.保持学习精神，充分和公司其他专业同事互相交流学习，形成更全面的环境视觉系统的认识；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5.良好的职业精神、责任心、沟通能力，能够有效地开展设计工作。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</w:p>
    <w:p>
      <w:pPr>
        <w:pStyle w:val="10"/>
        <w:numPr>
          <w:ilvl w:val="0"/>
          <w:numId w:val="1"/>
        </w:numPr>
        <w:spacing w:afterLines="50" w:line="307" w:lineRule="auto"/>
        <w:ind w:firstLineChars="0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b/>
          <w:szCs w:val="21"/>
          <w:lang w:val="en-US" w:eastAsia="zh-CN"/>
        </w:rPr>
        <w:t>公共艺术助理</w:t>
      </w:r>
      <w:r>
        <w:rPr>
          <w:rFonts w:hint="eastAsia" w:ascii="华文细黑" w:hAnsi="华文细黑" w:eastAsia="华文细黑" w:cs="Arial"/>
          <w:b/>
          <w:szCs w:val="21"/>
        </w:rPr>
        <w:t>（2名）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岗位职责: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1.具备公共艺术创作的热情，对当代的公共艺术创作充分熟悉；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2.能顾辅助完成公共艺术创作中的各项工作，包括不限于模型生成，场景渲染，寻找创作材料。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任职要求：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1.热爱艺术，能够充分理解场地，对场所精神的探究保持好奇；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2.拥有公共艺术专业的学习经历或工作经历；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3.熟悉材料，对材料选择具备实验性，探索性；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4.熟练使用Rhino, Sketchup, C4d, CAD，AI, PS 等相关的工作软件；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5.保持学习精神，充分和公司其他专业同事互相交流学习，形成更全面的环境视觉系统的认识；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6.良好的职业精神、责任心、沟通能力，能够有效地开展设计工作；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</w:p>
    <w:p>
      <w:pPr>
        <w:pStyle w:val="10"/>
        <w:numPr>
          <w:ilvl w:val="0"/>
          <w:numId w:val="1"/>
        </w:numPr>
        <w:spacing w:afterLines="50" w:line="307" w:lineRule="auto"/>
        <w:ind w:firstLineChars="0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实习生（2名）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岗位职责: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1.辅助设计是完成环境视觉/导示/平面设计工作的深化工作；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2.协助环境视觉/导示设计师完成设计的建模以及效果渲染；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3.完成项目内平面延展设计，图标系统绘制等；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4.通过对自己所学与环境视觉系统设计建立联系，建立更全面的专业认识。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 xml:space="preserve"> 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任职要求: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1.环境设计、视觉传达、建筑学等相关专业本科大四或者研究生在读。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2.实习期不短于3个月，6个月以上优先。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3.有出色的设计能力和研究能力。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4.熟练运用AI, PS, Rhino, Sketchup, C4d, Lumion, Blender, CAD 等计算机软件。</w:t>
      </w:r>
    </w:p>
    <w:p>
      <w:pPr>
        <w:spacing w:afterLines="50" w:line="307" w:lineRule="auto"/>
        <w:jc w:val="left"/>
        <w:rPr>
          <w:rFonts w:hint="eastAsia"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5.有实践经验者优先。</w:t>
      </w:r>
    </w:p>
    <w:p>
      <w:pPr>
        <w:spacing w:afterLines="50" w:line="307" w:lineRule="auto"/>
        <w:jc w:val="left"/>
        <w:rPr>
          <w:rFonts w:ascii="华文细黑" w:hAnsi="华文细黑" w:eastAsia="华文细黑" w:cs="Arial"/>
          <w:b/>
          <w:szCs w:val="21"/>
        </w:rPr>
      </w:pPr>
    </w:p>
    <w:p>
      <w:pPr>
        <w:spacing w:afterLines="50"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招聘要求：</w:t>
      </w:r>
    </w:p>
    <w:p>
      <w:pPr>
        <w:spacing w:afterLines="50" w:line="307" w:lineRule="auto"/>
        <w:jc w:val="left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拥有建筑、规划、景观、室内设计、平面设计、工业设计等相关专业学习背景</w:t>
      </w:r>
      <w:r>
        <w:rPr>
          <w:rFonts w:hint="eastAsia" w:ascii="华文细黑" w:hAnsi="华文细黑" w:eastAsia="华文细黑" w:cs="Arial"/>
          <w:szCs w:val="21"/>
        </w:rPr>
        <w:t>。</w:t>
      </w:r>
      <w:r>
        <w:rPr>
          <w:rFonts w:hint="eastAsia" w:ascii="华文细黑" w:hAnsi="华文细黑" w:eastAsia="华文细黑"/>
          <w:sz w:val="22"/>
        </w:rPr>
        <w:t>工作经验并非最重要的，只要对设计怀有热情，</w:t>
      </w:r>
      <w:r>
        <w:rPr>
          <w:rFonts w:hint="eastAsia" w:ascii="华文细黑" w:hAnsi="华文细黑" w:eastAsia="华文细黑" w:cs="Arial"/>
          <w:szCs w:val="21"/>
        </w:rPr>
        <w:t>乐于沟通交流</w:t>
      </w:r>
      <w:r>
        <w:rPr>
          <w:rFonts w:hint="eastAsia" w:ascii="华文细黑" w:hAnsi="华文细黑" w:eastAsia="华文细黑" w:cs="Arial"/>
          <w:b/>
          <w:szCs w:val="21"/>
        </w:rPr>
        <w:t>，</w:t>
      </w:r>
      <w:r>
        <w:rPr>
          <w:rFonts w:hint="eastAsia" w:ascii="华文细黑" w:hAnsi="华文细黑" w:eastAsia="华文细黑"/>
          <w:sz w:val="22"/>
        </w:rPr>
        <w:t>积极努力，</w:t>
      </w:r>
      <w:r>
        <w:rPr>
          <w:rFonts w:hint="eastAsia" w:ascii="华文细黑" w:hAnsi="华文细黑" w:eastAsia="华文细黑" w:cs="Arial"/>
          <w:szCs w:val="21"/>
        </w:rPr>
        <w:t>能够团队合作，</w:t>
      </w:r>
      <w:r>
        <w:rPr>
          <w:rFonts w:hint="eastAsia" w:ascii="华文细黑" w:hAnsi="华文细黑" w:eastAsia="华文细黑"/>
          <w:sz w:val="22"/>
        </w:rPr>
        <w:t>相信你能在磨合的过程中找到状态。</w:t>
      </w:r>
    </w:p>
    <w:p>
      <w:pPr>
        <w:spacing w:beforeLines="50" w:line="307" w:lineRule="auto"/>
        <w:jc w:val="left"/>
        <w:rPr>
          <w:rFonts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你的作品是我们做选择的重要依据，</w:t>
      </w:r>
      <w:r>
        <w:fldChar w:fldCharType="begin"/>
      </w:r>
      <w:r>
        <w:instrText xml:space="preserve"> HYPERLINK "mailto:请准备好你满意的作品集发到邮箱hr@tothree.cn" </w:instrText>
      </w:r>
      <w:r>
        <w:fldChar w:fldCharType="separate"/>
      </w:r>
      <w:r>
        <w:rPr>
          <w:rStyle w:val="9"/>
          <w:rFonts w:hint="eastAsia" w:ascii="华文细黑" w:hAnsi="华文细黑" w:eastAsia="华文细黑"/>
          <w:sz w:val="22"/>
        </w:rPr>
        <w:t>请准备好你满意的作品集发到邮箱hr@tothree.cn</w:t>
      </w:r>
      <w:r>
        <w:rPr>
          <w:rStyle w:val="9"/>
          <w:rFonts w:hint="eastAsia" w:ascii="华文细黑" w:hAnsi="华文细黑" w:eastAsia="华文细黑"/>
          <w:sz w:val="22"/>
        </w:rPr>
        <w:fldChar w:fldCharType="end"/>
      </w:r>
      <w:r>
        <w:rPr>
          <w:rFonts w:hint="eastAsia" w:ascii="华文细黑" w:hAnsi="华文细黑" w:eastAsia="华文细黑"/>
          <w:sz w:val="22"/>
        </w:rPr>
        <w:t>，限定格式为PDF合集，大小20MB以内，请勿使用下载链接和压缩文件。作品的类别、内容没有限定，无论是在学校还是公司完成建筑设计，景观设计，室内设计，摄影，只要能够展现你的能力，均可发送。</w:t>
      </w:r>
    </w:p>
    <w:p>
      <w:pPr>
        <w:spacing w:beforeLines="50" w:line="307" w:lineRule="auto"/>
        <w:jc w:val="left"/>
        <w:rPr>
          <w:rFonts w:ascii="华文细黑" w:hAnsi="华文细黑" w:eastAsia="华文细黑"/>
          <w:sz w:val="22"/>
        </w:rPr>
      </w:pPr>
    </w:p>
    <w:p>
      <w:pPr>
        <w:spacing w:afterLines="50"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待遇福利：</w:t>
      </w:r>
    </w:p>
    <w:p>
      <w:pPr>
        <w:spacing w:beforeLines="50" w:line="307" w:lineRule="auto"/>
        <w:jc w:val="left"/>
        <w:rPr>
          <w:rFonts w:hint="eastAsia" w:ascii="华文细黑" w:hAnsi="华文细黑" w:eastAsia="华文细黑"/>
          <w:sz w:val="22"/>
        </w:rPr>
      </w:pPr>
      <w:r>
        <w:rPr>
          <w:rFonts w:hint="eastAsia" w:ascii="华文细黑" w:hAnsi="华文细黑" w:eastAsia="华文细黑"/>
          <w:sz w:val="22"/>
        </w:rPr>
        <w:t>实习员工：2000-3000元/月，工作日午餐</w:t>
      </w:r>
    </w:p>
    <w:p>
      <w:pPr>
        <w:spacing w:beforeLines="50" w:line="307" w:lineRule="auto"/>
        <w:jc w:val="left"/>
        <w:rPr>
          <w:rFonts w:hint="default" w:ascii="华文细黑" w:hAnsi="华文细黑" w:eastAsia="华文细黑"/>
          <w:sz w:val="22"/>
          <w:lang w:val="en-US" w:eastAsia="zh-CN"/>
        </w:rPr>
      </w:pPr>
      <w:r>
        <w:rPr>
          <w:rFonts w:hint="eastAsia" w:ascii="华文细黑" w:hAnsi="华文细黑" w:eastAsia="华文细黑"/>
          <w:sz w:val="22"/>
        </w:rPr>
        <w:t>正式员工：正式录用后，基本工资+项目奖金合计年薪约10+万，五险一金，</w:t>
      </w:r>
      <w:r>
        <w:rPr>
          <w:rFonts w:hint="eastAsia" w:ascii="华文细黑" w:hAnsi="华文细黑" w:eastAsia="华文细黑"/>
          <w:sz w:val="22"/>
          <w:lang w:val="en-US" w:eastAsia="zh-CN"/>
        </w:rPr>
        <w:t>带薪年假，</w:t>
      </w:r>
      <w:r>
        <w:rPr>
          <w:rFonts w:hint="eastAsia" w:ascii="华文细黑" w:hAnsi="华文细黑" w:eastAsia="华文细黑"/>
          <w:sz w:val="22"/>
        </w:rPr>
        <w:t>工作日午餐，</w:t>
      </w:r>
      <w:r>
        <w:rPr>
          <w:rFonts w:hint="eastAsia" w:ascii="华文细黑" w:hAnsi="华文细黑" w:eastAsia="华文细黑"/>
          <w:sz w:val="22"/>
          <w:lang w:val="en-US" w:eastAsia="zh-CN"/>
        </w:rPr>
        <w:t>各类团建福利活动等</w:t>
      </w:r>
    </w:p>
    <w:p>
      <w:pPr>
        <w:spacing w:beforeLines="50" w:line="307" w:lineRule="auto"/>
        <w:jc w:val="left"/>
        <w:rPr>
          <w:rFonts w:hint="eastAsia" w:ascii="华文细黑" w:hAnsi="华文细黑" w:eastAsia="华文细黑"/>
          <w:sz w:val="22"/>
        </w:rPr>
      </w:pPr>
    </w:p>
    <w:p>
      <w:pPr>
        <w:spacing w:line="307" w:lineRule="auto"/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华文细黑" w:hAnsi="华文细黑" w:eastAsia="华文细黑" w:cs="Arial"/>
          <w:b/>
          <w:szCs w:val="21"/>
        </w:rPr>
        <w:t>如何申请：</w:t>
      </w:r>
      <w:bookmarkStart w:id="0" w:name="_GoBack"/>
      <w:bookmarkEnd w:id="0"/>
    </w:p>
    <w:p>
      <w:pPr>
        <w:spacing w:afterLines="50" w:line="307" w:lineRule="auto"/>
        <w:jc w:val="left"/>
        <w:rPr>
          <w:rFonts w:ascii="华文细黑" w:hAnsi="华文细黑" w:eastAsia="华文细黑" w:cs="Arial"/>
          <w:szCs w:val="21"/>
        </w:rPr>
      </w:pPr>
      <w:r>
        <w:rPr>
          <w:rFonts w:hint="eastAsia" w:ascii="华文细黑" w:hAnsi="华文细黑" w:eastAsia="华文细黑" w:cs="Arial"/>
          <w:szCs w:val="21"/>
        </w:rPr>
        <w:t>将简历及个人作品投递到邮箱</w:t>
      </w:r>
      <w:r>
        <w:fldChar w:fldCharType="begin"/>
      </w:r>
      <w:r>
        <w:instrText xml:space="preserve"> HYPERLINK "mailto:hr@tothree.cn" </w:instrText>
      </w:r>
      <w:r>
        <w:fldChar w:fldCharType="separate"/>
      </w:r>
      <w:r>
        <w:rPr>
          <w:rFonts w:hint="eastAsia" w:ascii="华文细黑" w:hAnsi="华文细黑" w:eastAsia="华文细黑" w:cs="Arial"/>
          <w:szCs w:val="21"/>
        </w:rPr>
        <w:t>hr@tothree.cn</w:t>
      </w:r>
      <w:r>
        <w:rPr>
          <w:rFonts w:hint="eastAsia" w:ascii="华文细黑" w:hAnsi="华文细黑" w:eastAsia="华文细黑" w:cs="Arial"/>
          <w:szCs w:val="21"/>
        </w:rPr>
        <w:fldChar w:fldCharType="end"/>
      </w:r>
      <w:r>
        <w:rPr>
          <w:rFonts w:hint="eastAsia" w:ascii="华文细黑" w:hAnsi="华文细黑" w:eastAsia="华文细黑" w:cs="Arial"/>
          <w:szCs w:val="21"/>
        </w:rPr>
        <w:t>，邮件主题请注明：姓名 + 申请职位 + 信息来源，我们会及时与你联系。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734DB"/>
    <w:multiLevelType w:val="multilevel"/>
    <w:tmpl w:val="6E1734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5A43"/>
    <w:rsid w:val="000003B7"/>
    <w:rsid w:val="000477C7"/>
    <w:rsid w:val="00054431"/>
    <w:rsid w:val="0006105D"/>
    <w:rsid w:val="00064B3F"/>
    <w:rsid w:val="00084BAC"/>
    <w:rsid w:val="000C6E9A"/>
    <w:rsid w:val="000F0826"/>
    <w:rsid w:val="001303BA"/>
    <w:rsid w:val="002C28CE"/>
    <w:rsid w:val="002D355E"/>
    <w:rsid w:val="002D4DFE"/>
    <w:rsid w:val="002D4E34"/>
    <w:rsid w:val="002E308C"/>
    <w:rsid w:val="00301AD5"/>
    <w:rsid w:val="00325D18"/>
    <w:rsid w:val="003273A4"/>
    <w:rsid w:val="003653A8"/>
    <w:rsid w:val="003A1303"/>
    <w:rsid w:val="003C6A2A"/>
    <w:rsid w:val="0043043F"/>
    <w:rsid w:val="00442E33"/>
    <w:rsid w:val="0047504F"/>
    <w:rsid w:val="004D21C1"/>
    <w:rsid w:val="004D297C"/>
    <w:rsid w:val="00505A43"/>
    <w:rsid w:val="00510EA9"/>
    <w:rsid w:val="00511B8F"/>
    <w:rsid w:val="005524F1"/>
    <w:rsid w:val="00555DEF"/>
    <w:rsid w:val="005745FF"/>
    <w:rsid w:val="00586E83"/>
    <w:rsid w:val="005870EA"/>
    <w:rsid w:val="005C4F83"/>
    <w:rsid w:val="005F201A"/>
    <w:rsid w:val="0062595F"/>
    <w:rsid w:val="006346CC"/>
    <w:rsid w:val="0065155D"/>
    <w:rsid w:val="00681A61"/>
    <w:rsid w:val="006979F9"/>
    <w:rsid w:val="006B6E61"/>
    <w:rsid w:val="00754356"/>
    <w:rsid w:val="00767FE9"/>
    <w:rsid w:val="00784834"/>
    <w:rsid w:val="008049A6"/>
    <w:rsid w:val="00807029"/>
    <w:rsid w:val="008212E2"/>
    <w:rsid w:val="0087028F"/>
    <w:rsid w:val="00886FF3"/>
    <w:rsid w:val="00896C69"/>
    <w:rsid w:val="008A1108"/>
    <w:rsid w:val="008A5D1F"/>
    <w:rsid w:val="008F4B84"/>
    <w:rsid w:val="00A02067"/>
    <w:rsid w:val="00A9498A"/>
    <w:rsid w:val="00AE1BC9"/>
    <w:rsid w:val="00B1672A"/>
    <w:rsid w:val="00B76585"/>
    <w:rsid w:val="00BA23F5"/>
    <w:rsid w:val="00BB581B"/>
    <w:rsid w:val="00BE5D5D"/>
    <w:rsid w:val="00C67C94"/>
    <w:rsid w:val="00C853F9"/>
    <w:rsid w:val="00C94C25"/>
    <w:rsid w:val="00CF7AAD"/>
    <w:rsid w:val="00D13531"/>
    <w:rsid w:val="00D45BF0"/>
    <w:rsid w:val="00D83F3D"/>
    <w:rsid w:val="00DE5DBC"/>
    <w:rsid w:val="00E57528"/>
    <w:rsid w:val="00E928CF"/>
    <w:rsid w:val="00EB22AF"/>
    <w:rsid w:val="00EB4F3A"/>
    <w:rsid w:val="00EC24AD"/>
    <w:rsid w:val="00EC5D75"/>
    <w:rsid w:val="00EC7A1E"/>
    <w:rsid w:val="00EE3AE0"/>
    <w:rsid w:val="00F07686"/>
    <w:rsid w:val="00F1317D"/>
    <w:rsid w:val="00F41BCE"/>
    <w:rsid w:val="00FB2AEB"/>
    <w:rsid w:val="00FD7651"/>
    <w:rsid w:val="00FE2EFA"/>
    <w:rsid w:val="0DB464D4"/>
    <w:rsid w:val="0EB24337"/>
    <w:rsid w:val="16125FAF"/>
    <w:rsid w:val="1B5818F1"/>
    <w:rsid w:val="1D3D0711"/>
    <w:rsid w:val="278D41D8"/>
    <w:rsid w:val="308646A0"/>
    <w:rsid w:val="49E7114A"/>
    <w:rsid w:val="4CF66D27"/>
    <w:rsid w:val="78AD1F12"/>
    <w:rsid w:val="7F0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画册校对粗"/>
    <w:basedOn w:val="1"/>
    <w:qFormat/>
    <w:uiPriority w:val="0"/>
    <w:pPr>
      <w:spacing w:line="276" w:lineRule="auto"/>
    </w:pPr>
    <w:rPr>
      <w:rFonts w:ascii="华文宋体" w:hAnsi="华文宋体" w:eastAsia="华文宋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1195</Characters>
  <Lines>2</Lines>
  <Paragraphs>2</Paragraphs>
  <TotalTime>1</TotalTime>
  <ScaleCrop>false</ScaleCrop>
  <LinksUpToDate>false</LinksUpToDate>
  <CharactersWithSpaces>1219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2018-07-19T02:16:00Z</dcterms:created>
  <dc:creator>dell</dc:creator>
  <cp:lastModifiedBy>Administrator</cp:lastModifiedBy>
  <cp:lastPrinted>2020-07-29T05:10:00Z</cp:lastPrinted>
  <dcterms:modified xsi:type="dcterms:W3CDTF">2022-04-09T03:43:59Z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86A4448B33BF4E5C9182938B11C6F8BF</vt:lpwstr>
  </property>
</Properties>
</file>